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4A" w:rsidRPr="00014A4A" w:rsidRDefault="00014A4A" w:rsidP="00014A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E072A9" w:rsidRPr="00777A9F" w:rsidTr="004C4A45">
        <w:tc>
          <w:tcPr>
            <w:tcW w:w="9716" w:type="dxa"/>
          </w:tcPr>
          <w:p w:rsidR="00E072A9" w:rsidRPr="00777A9F" w:rsidRDefault="00E072A9" w:rsidP="004C4A4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72A9" w:rsidRPr="00777A9F" w:rsidRDefault="00E072A9" w:rsidP="004C4A45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72A9" w:rsidRPr="00777A9F" w:rsidTr="004C4A45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E072A9" w:rsidRPr="00777A9F" w:rsidRDefault="00E072A9" w:rsidP="004C4A4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E072A9" w:rsidRPr="00777A9F" w:rsidRDefault="00E072A9" w:rsidP="004C4A4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E072A9" w:rsidRPr="00777A9F" w:rsidRDefault="00E072A9" w:rsidP="004C4A45">
            <w:pPr>
              <w:pStyle w:val="aa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E072A9" w:rsidRPr="00777A9F" w:rsidRDefault="00E072A9" w:rsidP="00E072A9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2454" w:rsidRPr="00C033CB" w:rsidRDefault="00472454" w:rsidP="00E072A9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72454" w:rsidRPr="00C033CB" w:rsidRDefault="00472454" w:rsidP="00472454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472454" w:rsidRPr="00C033CB" w:rsidRDefault="00472454" w:rsidP="004724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72454" w:rsidRPr="00C033CB" w:rsidRDefault="00E072A9" w:rsidP="0047245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</w:t>
      </w:r>
      <w:r w:rsidR="00BE23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.11.2025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с.Весеннее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="00472454"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="00472454"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472454"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47245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BE23D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92</w:t>
      </w:r>
    </w:p>
    <w:p w:rsidR="00472454" w:rsidRDefault="00472454" w:rsidP="0047245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2454" w:rsidRPr="004F0CFC" w:rsidRDefault="00472454" w:rsidP="00472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внесении изменений в реше</w:t>
      </w:r>
      <w:r w:rsidR="00E072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ние Совета депутатов Весенненского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сельсовета </w:t>
      </w:r>
      <w:bookmarkStart w:id="0" w:name="_Hlk151630189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 w:rsidR="00E072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.11.202</w:t>
      </w:r>
      <w:r w:rsidR="008A44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№ </w:t>
      </w:r>
      <w:r w:rsidR="00E072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165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4F0C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="0032017F" w:rsidRPr="004F0C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вв</w:t>
      </w:r>
      <w:r w:rsidR="00E072A9" w:rsidRPr="004F0C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едении на территории</w:t>
      </w:r>
      <w:r w:rsidR="004F0CFC" w:rsidRP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0CFC" w:rsidRPr="004F0C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муниципального образования  Весенненский сельсовет земельного налога на 2025 год</w:t>
      </w:r>
      <w:r w:rsidRPr="004F0C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bookmarkEnd w:id="0"/>
    <w:p w:rsidR="00472454" w:rsidRDefault="00472454" w:rsidP="0047245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44C7" w:rsidRPr="00186FD7" w:rsidRDefault="0032017F" w:rsidP="008A44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В целях приведения реше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ния Совета депутатов Весенненского 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</w:t>
      </w:r>
      <w:bookmarkStart w:id="1" w:name="_Hlk94528296"/>
      <w:r w:rsidR="008A44C7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Усть-Абаканского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Республики Хакасия от 26</w:t>
      </w:r>
      <w:r w:rsidR="008A44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.11.2024 №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165 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вв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на территории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образования  Весенненский сельсовет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емельного налога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 год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bookmarkEnd w:id="1"/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действующим законодательством, руководствуясь Уставом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072A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сельского поселения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="008A44C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 Усть-Абаканского муниципального района Республики Хакасия</w:t>
      </w:r>
      <w:r w:rsidR="008A44C7"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Совет депутатов Весенненского</w:t>
      </w:r>
      <w:r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2017F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eastAsia="ru-RU"/>
        </w:rPr>
        <w:t>Усть-Абаканского района Республики Хакасия</w:t>
      </w: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017F" w:rsidRPr="0032017F" w:rsidRDefault="0032017F" w:rsidP="00320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201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РЕШИЛ:</w:t>
      </w:r>
    </w:p>
    <w:p w:rsidR="00D2304C" w:rsidRDefault="00543D1B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</w:t>
      </w:r>
      <w:r w:rsidR="00472454" w:rsidRPr="00543D1B">
        <w:rPr>
          <w:rFonts w:ascii="Times New Roman" w:hAnsi="Times New Roman" w:cs="Times New Roman"/>
          <w:sz w:val="26"/>
          <w:szCs w:val="26"/>
        </w:rPr>
        <w:t>Внести</w:t>
      </w:r>
      <w:r w:rsidR="00D2304C">
        <w:rPr>
          <w:rFonts w:ascii="Times New Roman" w:hAnsi="Times New Roman" w:cs="Times New Roman"/>
          <w:sz w:val="26"/>
          <w:szCs w:val="26"/>
        </w:rPr>
        <w:t xml:space="preserve"> следующие изменения</w:t>
      </w:r>
      <w:r w:rsidR="00472454" w:rsidRPr="00543D1B">
        <w:rPr>
          <w:rFonts w:ascii="Times New Roman" w:hAnsi="Times New Roman" w:cs="Times New Roman"/>
          <w:sz w:val="26"/>
          <w:szCs w:val="26"/>
        </w:rPr>
        <w:t xml:space="preserve"> в Решение Совета депутатов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="00E072A9" w:rsidRPr="00543D1B">
        <w:rPr>
          <w:rFonts w:ascii="Times New Roman" w:hAnsi="Times New Roman" w:cs="Times New Roman"/>
          <w:sz w:val="26"/>
          <w:szCs w:val="26"/>
        </w:rPr>
        <w:t xml:space="preserve"> </w:t>
      </w:r>
      <w:r w:rsidR="00472454" w:rsidRPr="00543D1B">
        <w:rPr>
          <w:rFonts w:ascii="Times New Roman" w:hAnsi="Times New Roman" w:cs="Times New Roman"/>
          <w:sz w:val="26"/>
          <w:szCs w:val="26"/>
        </w:rPr>
        <w:t>сельсовета</w:t>
      </w:r>
      <w:r w:rsidR="008A44C7">
        <w:rPr>
          <w:rFonts w:ascii="Times New Roman" w:hAnsi="Times New Roman" w:cs="Times New Roman"/>
          <w:sz w:val="26"/>
          <w:szCs w:val="26"/>
        </w:rPr>
        <w:t xml:space="preserve"> Усть-Абаканског</w:t>
      </w:r>
      <w:r w:rsidR="00E072A9">
        <w:rPr>
          <w:rFonts w:ascii="Times New Roman" w:hAnsi="Times New Roman" w:cs="Times New Roman"/>
          <w:sz w:val="26"/>
          <w:szCs w:val="26"/>
        </w:rPr>
        <w:t xml:space="preserve">о района Республики Хакасия от 26.11.2024 № 165 </w:t>
      </w:r>
      <w:r w:rsidR="0032017F" w:rsidRPr="0032017F">
        <w:rPr>
          <w:rFonts w:ascii="Times New Roman" w:hAnsi="Times New Roman" w:cs="Times New Roman"/>
          <w:sz w:val="26"/>
          <w:szCs w:val="26"/>
        </w:rPr>
        <w:t xml:space="preserve"> «</w:t>
      </w:r>
      <w:r w:rsidR="004F0CFC"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вв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на территории муниципального образования  Весенненский сельсовет</w:t>
      </w:r>
      <w:r w:rsidR="004F0CFC"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4F0CFC" w:rsidRPr="0032017F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емельного налога</w:t>
      </w:r>
      <w:r w:rsidR="004F0C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 год</w:t>
      </w:r>
      <w:r w:rsidR="00472454" w:rsidRPr="00543D1B">
        <w:rPr>
          <w:rFonts w:ascii="Times New Roman" w:hAnsi="Times New Roman" w:cs="Times New Roman"/>
          <w:sz w:val="26"/>
          <w:szCs w:val="26"/>
        </w:rPr>
        <w:t>»</w:t>
      </w:r>
      <w:r w:rsidR="00D2304C">
        <w:rPr>
          <w:rFonts w:ascii="Times New Roman" w:hAnsi="Times New Roman" w:cs="Times New Roman"/>
          <w:sz w:val="26"/>
          <w:szCs w:val="26"/>
        </w:rPr>
        <w:t>:</w:t>
      </w:r>
    </w:p>
    <w:p w:rsidR="008A44C7" w:rsidRDefault="00D2304C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8A44C7" w:rsidRPr="008A44C7">
        <w:rPr>
          <w:rFonts w:ascii="Times New Roman" w:hAnsi="Times New Roman" w:cs="Times New Roman"/>
          <w:b/>
          <w:sz w:val="26"/>
          <w:szCs w:val="26"/>
        </w:rPr>
        <w:t>п</w:t>
      </w:r>
      <w:r w:rsidR="004F0CFC">
        <w:rPr>
          <w:rFonts w:ascii="Times New Roman" w:hAnsi="Times New Roman" w:cs="Times New Roman"/>
          <w:b/>
          <w:sz w:val="26"/>
          <w:szCs w:val="26"/>
        </w:rPr>
        <w:t>ункт 4</w:t>
      </w:r>
      <w:r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8A44C7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4F0CFC" w:rsidRPr="004F0CFC" w:rsidRDefault="004F0CFC" w:rsidP="004F0CFC">
      <w:pPr>
        <w:spacing w:line="240" w:lineRule="auto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«Предоставить льготы по уплате земельного налога  за земельные участки, предоставленные для индивидуального жилищного строительства, личного подсобного хозяйства, садоводства, огородничества, дачного строительства,  следующим категориям налогоплательщиков – физическим лицам:</w:t>
      </w:r>
    </w:p>
    <w:p w:rsidR="004F0CFC" w:rsidRPr="004F0CFC" w:rsidRDefault="004F0CFC" w:rsidP="004F0CF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а) в размере 50%: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 xml:space="preserve">- многодетным семьям (имеющих на попечении 3-х и более   несовершеннолетних детей);                                                      </w:t>
      </w:r>
    </w:p>
    <w:p w:rsidR="004F0CFC" w:rsidRPr="004F0CFC" w:rsidRDefault="004F0CFC" w:rsidP="004F0CFC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б) в размере 100%: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гражданам старше 70 лет;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Героям Советского Союза, Героям Российской Федерации, полным кавалерам ордена Славы;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lastRenderedPageBreak/>
        <w:t xml:space="preserve">-  инвалидам </w:t>
      </w:r>
      <w:r w:rsidRPr="004F0CFC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4F0CFC">
        <w:rPr>
          <w:rFonts w:ascii="Times New Roman" w:hAnsi="Times New Roman" w:cs="Times New Roman"/>
          <w:sz w:val="26"/>
          <w:szCs w:val="26"/>
        </w:rPr>
        <w:t xml:space="preserve">, </w:t>
      </w:r>
      <w:r w:rsidRPr="004F0CFC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4F0CFC">
        <w:rPr>
          <w:rFonts w:ascii="Times New Roman" w:hAnsi="Times New Roman" w:cs="Times New Roman"/>
          <w:sz w:val="26"/>
          <w:szCs w:val="26"/>
        </w:rPr>
        <w:t xml:space="preserve">  группы;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инвалидам с детства;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ветеранам и инвалидам ВОВ, а также ветеранам и инвалидам боевых действий;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физическим лицам, имеющим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№ 3061-1), в соответствии с Федеральным законом от 26.11.1998 года № 175-ФЗ «О социальной защите граждан Российской Федерации, подвергшихся 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 законом от  10.01.2002 года 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 аварий ядерных установок на средствах вооружения и военных объектах;</w:t>
      </w:r>
    </w:p>
    <w:p w:rsidR="004F0CFC" w:rsidRPr="004F0CFC" w:rsidRDefault="004F0CFC" w:rsidP="004F0CFC">
      <w:pPr>
        <w:tabs>
          <w:tab w:val="left" w:pos="900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r w:rsidRPr="004F0CFC">
        <w:rPr>
          <w:rFonts w:ascii="Times New Roman" w:hAnsi="Times New Roman" w:cs="Times New Roman"/>
          <w:sz w:val="26"/>
          <w:szCs w:val="26"/>
        </w:rPr>
        <w:t>-  физическим лицам, получившим или перенесшим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4F0CFC" w:rsidRPr="004F0CFC" w:rsidRDefault="004F0CFC" w:rsidP="004F0CF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F0CFC">
        <w:rPr>
          <w:rFonts w:ascii="Times New Roman" w:hAnsi="Times New Roman" w:cs="Times New Roman"/>
          <w:sz w:val="26"/>
          <w:szCs w:val="26"/>
        </w:rPr>
        <w:t xml:space="preserve"> -гражданам, проживающим (проживавших) на территории муниципального образования Весенненский  сельсовет из числа военнослужащих, добровольцев, принимающих (принимавших) участие с 24 февраля 2022 года в специальной военной операции, проводимой на территориях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налогоплательщика за налоговый период 2023  и 2024 годов.</w:t>
      </w:r>
    </w:p>
    <w:p w:rsidR="004F0CFC" w:rsidRPr="004F0CFC" w:rsidRDefault="004F0CFC" w:rsidP="004F0CFC">
      <w:pPr>
        <w:pStyle w:val="a5"/>
        <w:widowControl w:val="0"/>
        <w:tabs>
          <w:tab w:val="left" w:pos="90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F0CFC">
        <w:rPr>
          <w:rFonts w:ascii="Times New Roman" w:hAnsi="Times New Roman" w:cs="Times New Roman"/>
          <w:sz w:val="26"/>
          <w:szCs w:val="26"/>
        </w:rPr>
        <w:t xml:space="preserve">  Предоставление льготы, установленным пунктом 4 настоящего Решения, 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поддержки населения».</w:t>
      </w:r>
    </w:p>
    <w:p w:rsidR="004F0CFC" w:rsidRPr="004F0CFC" w:rsidRDefault="004F0CFC" w:rsidP="00543D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07A3" w:rsidRPr="004007A3" w:rsidRDefault="004F0CFC" w:rsidP="004007A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2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Направить настоящее Решение для подп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исания и опубликования на сайте АМО.19 Главе Весенненского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 Усть-Абаканского района Ре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спублики Хакасия Иванову В.В.</w:t>
      </w:r>
    </w:p>
    <w:p w:rsidR="004007A3" w:rsidRDefault="004F0CFC" w:rsidP="00543D1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3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2" w:name="_GoBack"/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</w:t>
      </w:r>
      <w:r w:rsidR="00026F3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 его официального опубликования и распространяется на правоотношения, возникшие с</w:t>
      </w:r>
      <w:r w:rsidR="00E633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 января 2025</w:t>
      </w:r>
      <w:r w:rsidR="004007A3" w:rsidRPr="00400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bookmarkEnd w:id="2"/>
    <w:p w:rsidR="00472454" w:rsidRPr="00703BD9" w:rsidRDefault="00472454" w:rsidP="00543D1B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2454" w:rsidRPr="00703BD9" w:rsidRDefault="00472454" w:rsidP="00543D1B">
      <w:pPr>
        <w:pStyle w:val="a5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B73" w:rsidRPr="00C033CB" w:rsidRDefault="006E2B73" w:rsidP="006E2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="00E072A9"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сельсовета</w:t>
      </w:r>
    </w:p>
    <w:p w:rsidR="00F12C76" w:rsidRPr="006E2B73" w:rsidRDefault="006E2B73" w:rsidP="006E2B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                 </w:t>
      </w:r>
      <w:r w:rsidR="00E072A9">
        <w:rPr>
          <w:rFonts w:ascii="Times New Roman" w:eastAsia="Times New Roman" w:hAnsi="Times New Roman" w:cs="Times New Roman"/>
          <w:sz w:val="26"/>
          <w:szCs w:val="26"/>
          <w:lang w:eastAsia="ru-RU"/>
        </w:rPr>
        <w:t>В.В. Иванов</w:t>
      </w:r>
    </w:p>
    <w:sectPr w:rsidR="00F12C76" w:rsidRPr="006E2B73" w:rsidSect="0019110A">
      <w:head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574" w:rsidRDefault="00330574">
      <w:pPr>
        <w:spacing w:after="0" w:line="240" w:lineRule="auto"/>
      </w:pPr>
      <w:r>
        <w:separator/>
      </w:r>
    </w:p>
  </w:endnote>
  <w:endnote w:type="continuationSeparator" w:id="1">
    <w:p w:rsidR="00330574" w:rsidRDefault="00330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574" w:rsidRDefault="00330574">
      <w:pPr>
        <w:spacing w:after="0" w:line="240" w:lineRule="auto"/>
      </w:pPr>
      <w:r>
        <w:separator/>
      </w:r>
    </w:p>
  </w:footnote>
  <w:footnote w:type="continuationSeparator" w:id="1">
    <w:p w:rsidR="00330574" w:rsidRDefault="00330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858" w:rsidRPr="00222D41" w:rsidRDefault="00330574">
    <w:pPr>
      <w:pStyle w:val="a3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17BD"/>
    <w:multiLevelType w:val="multilevel"/>
    <w:tmpl w:val="FADA4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2454"/>
    <w:rsid w:val="00014A4A"/>
    <w:rsid w:val="00026F3A"/>
    <w:rsid w:val="00061BB9"/>
    <w:rsid w:val="00076749"/>
    <w:rsid w:val="00100D1A"/>
    <w:rsid w:val="001712C4"/>
    <w:rsid w:val="0017292A"/>
    <w:rsid w:val="0019110A"/>
    <w:rsid w:val="0021569C"/>
    <w:rsid w:val="00226EB5"/>
    <w:rsid w:val="00241BB6"/>
    <w:rsid w:val="00294AAE"/>
    <w:rsid w:val="002C6739"/>
    <w:rsid w:val="0032017F"/>
    <w:rsid w:val="00330574"/>
    <w:rsid w:val="003A1437"/>
    <w:rsid w:val="003B07F8"/>
    <w:rsid w:val="003C289A"/>
    <w:rsid w:val="003E0AC2"/>
    <w:rsid w:val="004007A3"/>
    <w:rsid w:val="00472454"/>
    <w:rsid w:val="00495FAB"/>
    <w:rsid w:val="004B360E"/>
    <w:rsid w:val="004F0CFC"/>
    <w:rsid w:val="00543D1B"/>
    <w:rsid w:val="005E30EC"/>
    <w:rsid w:val="005E7FB7"/>
    <w:rsid w:val="006C0B77"/>
    <w:rsid w:val="006D47C0"/>
    <w:rsid w:val="006E2B73"/>
    <w:rsid w:val="007119A0"/>
    <w:rsid w:val="007A1C7E"/>
    <w:rsid w:val="007C074C"/>
    <w:rsid w:val="008242FF"/>
    <w:rsid w:val="00870751"/>
    <w:rsid w:val="008A44C7"/>
    <w:rsid w:val="008C6467"/>
    <w:rsid w:val="00922C48"/>
    <w:rsid w:val="009A69FA"/>
    <w:rsid w:val="009D0B5F"/>
    <w:rsid w:val="00A2073A"/>
    <w:rsid w:val="00A2633D"/>
    <w:rsid w:val="00A34275"/>
    <w:rsid w:val="00A809C7"/>
    <w:rsid w:val="00A93359"/>
    <w:rsid w:val="00B915B7"/>
    <w:rsid w:val="00BE23D1"/>
    <w:rsid w:val="00BF592A"/>
    <w:rsid w:val="00C14CDF"/>
    <w:rsid w:val="00CE6EEE"/>
    <w:rsid w:val="00CF51A3"/>
    <w:rsid w:val="00D138E3"/>
    <w:rsid w:val="00D2304C"/>
    <w:rsid w:val="00D36A29"/>
    <w:rsid w:val="00D57E4F"/>
    <w:rsid w:val="00D66078"/>
    <w:rsid w:val="00D8295E"/>
    <w:rsid w:val="00DB26C9"/>
    <w:rsid w:val="00E008DD"/>
    <w:rsid w:val="00E072A9"/>
    <w:rsid w:val="00E633E8"/>
    <w:rsid w:val="00EA59DF"/>
    <w:rsid w:val="00ED3D2B"/>
    <w:rsid w:val="00EE4070"/>
    <w:rsid w:val="00F12C76"/>
    <w:rsid w:val="00F15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45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2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2454"/>
  </w:style>
  <w:style w:type="paragraph" w:customStyle="1" w:styleId="ConsPlusNormal">
    <w:name w:val="ConsPlusNormal"/>
    <w:rsid w:val="004724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47245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8C64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6467"/>
  </w:style>
  <w:style w:type="paragraph" w:styleId="a8">
    <w:name w:val="Balloon Text"/>
    <w:basedOn w:val="a"/>
    <w:link w:val="a9"/>
    <w:uiPriority w:val="99"/>
    <w:semiHidden/>
    <w:unhideWhenUsed/>
    <w:rsid w:val="00E07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72A9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E072A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2C90E-B8FE-4B14-9DEC-ADAE1E59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2025-11-24T02:51:00Z</dcterms:created>
  <dcterms:modified xsi:type="dcterms:W3CDTF">2025-11-25T03:22:00Z</dcterms:modified>
</cp:coreProperties>
</file>